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F69F" w14:textId="665BD67E" w:rsidR="009309FA" w:rsidRPr="009309FA" w:rsidRDefault="00242336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PGP</w:t>
      </w:r>
      <w:r w:rsidR="00FB1BE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®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FB1BE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1E34133F" w14:textId="77777777" w:rsidR="007760C8" w:rsidRDefault="007760C8"/>
    <w:p w14:paraId="4ED3176D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13368BA3" w14:textId="2AEF9E40"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01836">
        <w:t>PGP</w:t>
      </w:r>
      <w:r w:rsidR="005E0078">
        <w:t xml:space="preserve"> is a</w:t>
      </w:r>
      <w:r w:rsidR="00371B40">
        <w:t xml:space="preserve"> </w:t>
      </w:r>
      <w:r w:rsidR="005E0078">
        <w:t>rotary gear</w:t>
      </w:r>
      <w:r w:rsidR="00E7696D">
        <w:t>-</w:t>
      </w:r>
      <w:r w:rsidR="005E0078">
        <w:t>driven sprinkler</w:t>
      </w:r>
      <w:r w:rsidR="00601836">
        <w:t xml:space="preserve"> for residential and light commercial applications</w:t>
      </w:r>
      <w:r w:rsidR="005E0078">
        <w:t>. It features water</w:t>
      </w:r>
      <w:r w:rsidR="00FB1BE6">
        <w:t>-</w:t>
      </w:r>
      <w:r w:rsidR="005E0078">
        <w:t xml:space="preserve">efficient </w:t>
      </w:r>
      <w:bookmarkStart w:id="0" w:name="_GoBack"/>
      <w:bookmarkEnd w:id="0"/>
      <w:r w:rsidR="005E0078">
        <w:t>nozzles</w:t>
      </w:r>
      <w:r w:rsidR="00371B40">
        <w:t xml:space="preserve"> </w:t>
      </w:r>
      <w:r w:rsidR="00E7696D">
        <w:t>that can be easily changed and simple arc adjustment.</w:t>
      </w:r>
    </w:p>
    <w:p w14:paraId="2E97BA4B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0DD28D11" w14:textId="40FD468E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01836">
        <w:t>PGP</w:t>
      </w:r>
      <w:r>
        <w:t xml:space="preserve"> </w:t>
      </w:r>
      <w:r w:rsidR="00464C57">
        <w:t>s</w:t>
      </w:r>
      <w:r>
        <w:t>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4F6008">
        <w:t xml:space="preserve"> </w:t>
      </w:r>
      <w:r w:rsidR="009637FD">
        <w:t>4</w:t>
      </w:r>
      <w:r w:rsidR="00E7696D">
        <w:rPr>
          <w:rFonts w:ascii="Calibri" w:hAnsi="Calibri" w:cs="Calibri"/>
        </w:rPr>
        <w:t>"</w:t>
      </w:r>
      <w:r w:rsidR="009637FD">
        <w:t xml:space="preserve"> </w:t>
      </w:r>
      <w:r w:rsidR="00610F5E">
        <w:t xml:space="preserve">(10 cm) </w:t>
      </w:r>
      <w:r w:rsidR="00E7696D">
        <w:t>p</w:t>
      </w:r>
      <w:r w:rsidR="009637FD">
        <w:t>op-</w:t>
      </w:r>
      <w:r w:rsidR="00E7696D">
        <w:t>u</w:t>
      </w:r>
      <w:r w:rsidR="009637FD">
        <w:t>p.</w:t>
      </w:r>
    </w:p>
    <w:p w14:paraId="617A7308" w14:textId="1A04589E" w:rsidR="00213856" w:rsidRDefault="00213856" w:rsidP="00213856">
      <w:pPr>
        <w:pStyle w:val="ListParagraph"/>
        <w:numPr>
          <w:ilvl w:val="0"/>
          <w:numId w:val="1"/>
        </w:numPr>
      </w:pPr>
      <w:r>
        <w:t>The sprinkler shall be constructed from corrosion</w:t>
      </w:r>
      <w:r w:rsidR="00E7696D">
        <w:t>-</w:t>
      </w:r>
      <w:r>
        <w:t xml:space="preserve"> and impact</w:t>
      </w:r>
      <w:r w:rsidR="00E7696D">
        <w:t>-</w:t>
      </w:r>
      <w:r>
        <w:t>resistant ABS plastic.</w:t>
      </w:r>
    </w:p>
    <w:p w14:paraId="319BDA0A" w14:textId="77777777" w:rsidR="00213856" w:rsidRDefault="00213856" w:rsidP="00213856">
      <w:pPr>
        <w:pStyle w:val="ListParagraph"/>
        <w:numPr>
          <w:ilvl w:val="0"/>
          <w:numId w:val="1"/>
        </w:numPr>
      </w:pPr>
      <w:r>
        <w:t>The sprinkler shall be equipped with a durable stainless-steel riser spring.</w:t>
      </w:r>
    </w:p>
    <w:p w14:paraId="43088D32" w14:textId="701771C4" w:rsidR="00213856" w:rsidRDefault="00213856" w:rsidP="00213856">
      <w:pPr>
        <w:pStyle w:val="ListParagraph"/>
        <w:numPr>
          <w:ilvl w:val="0"/>
          <w:numId w:val="1"/>
        </w:numPr>
      </w:pPr>
      <w:r>
        <w:t>The sprinkler shall be available with 27 nozzle choices in flow rates from 0.5 to 14.1 GPM</w:t>
      </w:r>
      <w:r w:rsidR="00610F5E">
        <w:t xml:space="preserve"> (0.10 to 3.22 m</w:t>
      </w:r>
      <w:r w:rsidR="00610F5E" w:rsidRPr="00610F5E">
        <w:rPr>
          <w:vertAlign w:val="superscript"/>
        </w:rPr>
        <w:t>3</w:t>
      </w:r>
      <w:r w:rsidR="00610F5E">
        <w:t>/</w:t>
      </w:r>
      <w:proofErr w:type="spellStart"/>
      <w:r w:rsidR="00610F5E">
        <w:t>hr</w:t>
      </w:r>
      <w:proofErr w:type="spellEnd"/>
      <w:r w:rsidR="00610F5E">
        <w:t>; 1.7 to 53.7 l/min)</w:t>
      </w:r>
      <w:r>
        <w:t>.</w:t>
      </w:r>
    </w:p>
    <w:p w14:paraId="3A1D8FA8" w14:textId="2856D76D" w:rsidR="00213856" w:rsidRDefault="00213856" w:rsidP="00213856">
      <w:pPr>
        <w:pStyle w:val="ListParagraph"/>
        <w:numPr>
          <w:ilvl w:val="0"/>
          <w:numId w:val="1"/>
        </w:numPr>
      </w:pPr>
      <w:r>
        <w:t>The arc of the sprinkler shall be adjustable from 40</w:t>
      </w:r>
      <w:r w:rsidR="00E7696D">
        <w:rPr>
          <w:rFonts w:ascii="Calibri" w:hAnsi="Calibri" w:cs="Calibri"/>
        </w:rPr>
        <w:t>°</w:t>
      </w:r>
      <w:r w:rsidR="00E7696D">
        <w:t xml:space="preserve"> to </w:t>
      </w:r>
      <w:r>
        <w:t>360</w:t>
      </w:r>
      <w:r w:rsidR="00E7696D">
        <w:rPr>
          <w:rFonts w:ascii="Calibri" w:hAnsi="Calibri" w:cs="Calibri"/>
        </w:rPr>
        <w:t>°.</w:t>
      </w:r>
    </w:p>
    <w:p w14:paraId="1B1CE75E" w14:textId="7B7EBDA6" w:rsidR="00213856" w:rsidRDefault="00213856" w:rsidP="00213856">
      <w:pPr>
        <w:pStyle w:val="ListParagraph"/>
        <w:numPr>
          <w:ilvl w:val="0"/>
          <w:numId w:val="1"/>
        </w:numPr>
      </w:pPr>
      <w:r>
        <w:t>The sprinkler shall be equipped with through</w:t>
      </w:r>
      <w:r w:rsidR="00464C57">
        <w:t>-</w:t>
      </w:r>
      <w:r>
        <w:t>the</w:t>
      </w:r>
      <w:r w:rsidR="00464C57">
        <w:t>-</w:t>
      </w:r>
      <w:r>
        <w:t>top arc adjustment.</w:t>
      </w:r>
    </w:p>
    <w:p w14:paraId="3EE4B1A1" w14:textId="4596D511" w:rsidR="00213856" w:rsidRDefault="00213856" w:rsidP="00213856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proofErr w:type="spellStart"/>
      <w:r w:rsidR="00464C57">
        <w:t>QuickCheck</w:t>
      </w:r>
      <w:proofErr w:type="spellEnd"/>
      <w:r w:rsidR="00464C57">
        <w:t>™</w:t>
      </w:r>
      <w:r>
        <w:t xml:space="preserve"> arc mechanism.</w:t>
      </w:r>
    </w:p>
    <w:p w14:paraId="391FF2E0" w14:textId="4678C285" w:rsidR="00213856" w:rsidRDefault="00213856" w:rsidP="00FB1BE6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464C57">
        <w:t>-</w:t>
      </w:r>
      <w:r>
        <w:t>installed rubber cover.</w:t>
      </w:r>
    </w:p>
    <w:p w14:paraId="19B53A9E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58967E90" w14:textId="33070977" w:rsidR="00B32A7D" w:rsidRDefault="00B32A7D" w:rsidP="009309FA">
      <w:r>
        <w:tab/>
      </w:r>
      <w:r w:rsidR="00464C57">
        <w:t xml:space="preserve">A. </w:t>
      </w:r>
      <w:r w:rsidR="00213856">
        <w:t>PGP-ADJ</w:t>
      </w:r>
    </w:p>
    <w:p w14:paraId="208238E0" w14:textId="60FA9FC6" w:rsidR="00B32A7D" w:rsidRDefault="007965D0" w:rsidP="00FB1BE6">
      <w:pPr>
        <w:pStyle w:val="ListParagraph"/>
        <w:numPr>
          <w:ilvl w:val="2"/>
          <w:numId w:val="2"/>
        </w:numPr>
      </w:pPr>
      <w:r>
        <w:t>Pop-up height: 4</w:t>
      </w:r>
      <w:r w:rsidR="00464C57" w:rsidRPr="00464C57">
        <w:rPr>
          <w:rFonts w:ascii="Calibri" w:hAnsi="Calibri" w:cs="Calibri"/>
        </w:rPr>
        <w:t>"</w:t>
      </w:r>
      <w:r w:rsidR="00610F5E">
        <w:rPr>
          <w:rFonts w:ascii="Calibri" w:hAnsi="Calibri" w:cs="Calibri"/>
        </w:rPr>
        <w:t xml:space="preserve"> (10 cm)</w:t>
      </w:r>
    </w:p>
    <w:p w14:paraId="3ECCA5B1" w14:textId="603A226B" w:rsidR="007965D0" w:rsidRDefault="007965D0" w:rsidP="00FB1BE6">
      <w:pPr>
        <w:pStyle w:val="ListParagraph"/>
        <w:numPr>
          <w:ilvl w:val="2"/>
          <w:numId w:val="2"/>
        </w:numPr>
      </w:pPr>
      <w:r>
        <w:t xml:space="preserve">Overall height: </w:t>
      </w:r>
      <w:r w:rsidR="0044538C">
        <w:t>7</w:t>
      </w:r>
      <w:r w:rsidR="00464C57" w:rsidRPr="00FB1BE6">
        <w:rPr>
          <w:rFonts w:cstheme="minorHAnsi"/>
          <w:color w:val="000000"/>
          <w:shd w:val="clear" w:color="auto" w:fill="FFFFFF"/>
        </w:rPr>
        <w:t>⅜</w:t>
      </w:r>
      <w:r w:rsidR="00464C57" w:rsidRPr="00464C57">
        <w:rPr>
          <w:rFonts w:ascii="Calibri" w:hAnsi="Calibri" w:cs="Calibri"/>
        </w:rPr>
        <w:t>"</w:t>
      </w:r>
      <w:r w:rsidR="00610F5E">
        <w:rPr>
          <w:rFonts w:ascii="Calibri" w:hAnsi="Calibri" w:cs="Calibri"/>
        </w:rPr>
        <w:t xml:space="preserve"> (19 cm)</w:t>
      </w:r>
    </w:p>
    <w:p w14:paraId="4BFD599B" w14:textId="1286A501" w:rsidR="007965D0" w:rsidRDefault="007965D0" w:rsidP="00FB1BE6">
      <w:pPr>
        <w:pStyle w:val="ListParagraph"/>
        <w:numPr>
          <w:ilvl w:val="2"/>
          <w:numId w:val="2"/>
        </w:numPr>
      </w:pPr>
      <w:r>
        <w:t>Exposed diameter: 1</w:t>
      </w:r>
      <w:r w:rsidR="00464C57" w:rsidRPr="00464C57">
        <w:rPr>
          <w:rFonts w:eastAsia="Times New Roman" w:cstheme="minorHAnsi"/>
          <w:color w:val="222222"/>
          <w:shd w:val="clear" w:color="auto" w:fill="FFFFFF"/>
        </w:rPr>
        <w:t>¾</w:t>
      </w:r>
      <w:r w:rsidR="00464C57" w:rsidRPr="00464C57">
        <w:rPr>
          <w:rFonts w:ascii="Calibri" w:hAnsi="Calibri" w:cs="Calibri"/>
        </w:rPr>
        <w:t>"</w:t>
      </w:r>
      <w:r w:rsidR="00610F5E">
        <w:rPr>
          <w:rFonts w:ascii="Calibri" w:hAnsi="Calibri" w:cs="Calibri"/>
        </w:rPr>
        <w:t xml:space="preserve"> (4 cm)</w:t>
      </w:r>
    </w:p>
    <w:p w14:paraId="51637523" w14:textId="5BD28D6D" w:rsidR="007965D0" w:rsidRDefault="007965D0" w:rsidP="00FB1BE6">
      <w:pPr>
        <w:pStyle w:val="ListParagraph"/>
        <w:numPr>
          <w:ilvl w:val="2"/>
          <w:numId w:val="2"/>
        </w:numPr>
      </w:pPr>
      <w:r>
        <w:t>Inlet size:</w:t>
      </w:r>
      <w:r w:rsidR="00213856">
        <w:t xml:space="preserve"> </w:t>
      </w:r>
      <w:r w:rsidR="00464C57" w:rsidRPr="00464C57">
        <w:rPr>
          <w:rFonts w:eastAsia="Times New Roman" w:cstheme="minorHAnsi"/>
          <w:color w:val="222222"/>
          <w:shd w:val="clear" w:color="auto" w:fill="FFFFFF"/>
        </w:rPr>
        <w:t>¾</w:t>
      </w:r>
      <w:r w:rsidR="00464C57" w:rsidRPr="00464C57">
        <w:rPr>
          <w:rFonts w:ascii="Calibri" w:hAnsi="Calibri" w:cs="Calibri"/>
        </w:rPr>
        <w:t>"</w:t>
      </w:r>
      <w:r>
        <w:t xml:space="preserve"> NPT</w:t>
      </w:r>
    </w:p>
    <w:p w14:paraId="6F9193C8" w14:textId="77777777" w:rsidR="00BB2FCD" w:rsidRDefault="003A53CD" w:rsidP="00BB2FCD">
      <w:r>
        <w:t>2.3</w:t>
      </w:r>
      <w:r w:rsidR="00BB2FCD">
        <w:t xml:space="preserve">  Warranty</w:t>
      </w:r>
    </w:p>
    <w:p w14:paraId="3EDF5837" w14:textId="37887613"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CB689B">
        <w:t>two</w:t>
      </w:r>
      <w:r w:rsidR="005E0078">
        <w:t>-year exchange warranty.</w:t>
      </w:r>
    </w:p>
    <w:p w14:paraId="194819DD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7E14EBA1" w14:textId="4DA66AD4" w:rsidR="00A35D2C" w:rsidRDefault="00A35D2C" w:rsidP="00A35D2C">
      <w:r>
        <w:t xml:space="preserve">3.1  </w:t>
      </w:r>
      <w:r w:rsidR="002A3E20">
        <w:t xml:space="preserve">Recommended pressure range: </w:t>
      </w:r>
      <w:r w:rsidR="00CB689B">
        <w:t>25</w:t>
      </w:r>
      <w:r w:rsidR="002A3E20">
        <w:t xml:space="preserve"> to </w:t>
      </w:r>
      <w:r w:rsidR="00CB689B">
        <w:t>7</w:t>
      </w:r>
      <w:r w:rsidR="002A3E20">
        <w:t>0 PSI</w:t>
      </w:r>
      <w:r w:rsidR="002A3E20">
        <w:tab/>
      </w:r>
      <w:r w:rsidR="00610F5E">
        <w:t>(1.7 to 4.5 bar; 170 to 450 kPa)</w:t>
      </w:r>
      <w:r w:rsidR="002A3E20">
        <w:tab/>
      </w:r>
    </w:p>
    <w:p w14:paraId="03A0701C" w14:textId="24CA7DCD" w:rsidR="00A35D2C" w:rsidRDefault="005558DE" w:rsidP="00A35D2C">
      <w:r>
        <w:tab/>
        <w:t>A</w:t>
      </w:r>
      <w:r w:rsidR="00A35D2C">
        <w:t xml:space="preserve">.  </w:t>
      </w:r>
      <w:r w:rsidR="002A3E20">
        <w:t>Operating pressure range: 20 to 100 PSI</w:t>
      </w:r>
      <w:r w:rsidR="00610F5E">
        <w:t xml:space="preserve"> (1.4 to 1.7 bar; 140 to 700 kPa)</w:t>
      </w:r>
    </w:p>
    <w:p w14:paraId="3CF995F3" w14:textId="32337824"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CB689B">
        <w:t>22</w:t>
      </w:r>
      <w:r w:rsidR="00464C57">
        <w:rPr>
          <w:rFonts w:ascii="Calibri" w:hAnsi="Calibri" w:cs="Calibri"/>
        </w:rPr>
        <w:t>'</w:t>
      </w:r>
      <w:r w:rsidR="002A3E20">
        <w:t xml:space="preserve"> to </w:t>
      </w:r>
      <w:r w:rsidR="00CB689B">
        <w:t>52</w:t>
      </w:r>
      <w:r w:rsidR="00464C57">
        <w:rPr>
          <w:rFonts w:ascii="Calibri" w:hAnsi="Calibri" w:cs="Calibri"/>
        </w:rPr>
        <w:t>'</w:t>
      </w:r>
      <w:r w:rsidR="00610F5E">
        <w:rPr>
          <w:rFonts w:ascii="Calibri" w:hAnsi="Calibri" w:cs="Calibri"/>
        </w:rPr>
        <w:t xml:space="preserve"> (6.4 to 15.8 m)</w:t>
      </w:r>
    </w:p>
    <w:p w14:paraId="4DFA5275" w14:textId="50DA209F" w:rsidR="00C56F0E" w:rsidRDefault="008E591A" w:rsidP="00BB2FCD">
      <w:r>
        <w:t xml:space="preserve">3.3  </w:t>
      </w:r>
      <w:r w:rsidR="002A3E20">
        <w:t>Flow rate: 0.</w:t>
      </w:r>
      <w:r w:rsidR="00CB689B">
        <w:t>5</w:t>
      </w:r>
      <w:r w:rsidR="002A3E20">
        <w:t xml:space="preserve"> to </w:t>
      </w:r>
      <w:r w:rsidR="00CB689B">
        <w:t>1</w:t>
      </w:r>
      <w:r w:rsidR="004B656F">
        <w:t>4</w:t>
      </w:r>
      <w:r w:rsidR="00CB689B">
        <w:t>.1</w:t>
      </w:r>
      <w:r w:rsidR="002A3E20">
        <w:t xml:space="preserve"> GPM</w:t>
      </w:r>
      <w:r w:rsidR="00610F5E">
        <w:t xml:space="preserve"> </w:t>
      </w:r>
      <w:r w:rsidR="00610F5E">
        <w:t>(0.10 to 3.22 m</w:t>
      </w:r>
      <w:r w:rsidR="00610F5E" w:rsidRPr="00D35C56">
        <w:rPr>
          <w:vertAlign w:val="superscript"/>
        </w:rPr>
        <w:t>3</w:t>
      </w:r>
      <w:r w:rsidR="00610F5E">
        <w:t>/</w:t>
      </w:r>
      <w:proofErr w:type="spellStart"/>
      <w:r w:rsidR="00610F5E">
        <w:t>hr</w:t>
      </w:r>
      <w:proofErr w:type="spellEnd"/>
      <w:r w:rsidR="00610F5E">
        <w:t>; 1.7 to 53.7 l/min)</w:t>
      </w:r>
    </w:p>
    <w:p w14:paraId="173A41C6" w14:textId="76E5EDFB" w:rsidR="00F10CC7" w:rsidRDefault="00F10CC7" w:rsidP="00BB2FCD">
      <w:r>
        <w:t xml:space="preserve">3.4  </w:t>
      </w:r>
      <w:r w:rsidR="002A3E20">
        <w:t>Precipitation rate: 0.</w:t>
      </w:r>
      <w:r w:rsidR="004B656F">
        <w:t>4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</w:t>
      </w:r>
      <w:r w:rsidR="00610F5E">
        <w:t>(10 mm/</w:t>
      </w:r>
      <w:proofErr w:type="spellStart"/>
      <w:r w:rsidR="00610F5E">
        <w:t>hr</w:t>
      </w:r>
      <w:proofErr w:type="spellEnd"/>
      <w:r w:rsidR="00610F5E">
        <w:t xml:space="preserve">) </w:t>
      </w:r>
      <w:r w:rsidR="002A3E20">
        <w:t>approx</w:t>
      </w:r>
      <w:r w:rsidR="00FB1BE6">
        <w:t>imately</w:t>
      </w:r>
    </w:p>
    <w:p w14:paraId="54BF46E0" w14:textId="45904C28" w:rsidR="007C1A22" w:rsidRDefault="00305713" w:rsidP="00BB2FCD">
      <w:r>
        <w:t xml:space="preserve">3.5  </w:t>
      </w:r>
      <w:r w:rsidR="002A3E20">
        <w:t xml:space="preserve">Nozzle trajectory: </w:t>
      </w:r>
      <w:r w:rsidR="00A45734">
        <w:t>St</w:t>
      </w:r>
      <w:r w:rsidR="00FB1BE6">
        <w:t>andar</w:t>
      </w:r>
      <w:r w:rsidR="00A45734">
        <w:t>d = 25</w:t>
      </w:r>
      <w:r w:rsidR="00464C57">
        <w:rPr>
          <w:rFonts w:ascii="Calibri" w:hAnsi="Calibri" w:cs="Calibri"/>
        </w:rPr>
        <w:t>°</w:t>
      </w:r>
      <w:r w:rsidR="00FB1BE6">
        <w:rPr>
          <w:rFonts w:ascii="Calibri" w:hAnsi="Calibri" w:cs="Calibri"/>
        </w:rPr>
        <w:t xml:space="preserve"> </w:t>
      </w:r>
      <w:r w:rsidR="002A3E20">
        <w:t>approx</w:t>
      </w:r>
      <w:r w:rsidR="00FB1BE6">
        <w:t>imately</w:t>
      </w:r>
      <w:r w:rsidR="00A16312">
        <w:t xml:space="preserve">, </w:t>
      </w:r>
      <w:r w:rsidR="00A45734">
        <w:t>Low</w:t>
      </w:r>
      <w:r w:rsidR="00FB1BE6">
        <w:t>-</w:t>
      </w:r>
      <w:r w:rsidR="00A45734">
        <w:t>angle = 13</w:t>
      </w:r>
      <w:r w:rsidR="00464C57">
        <w:rPr>
          <w:rFonts w:ascii="Calibri" w:hAnsi="Calibri" w:cs="Calibri"/>
        </w:rPr>
        <w:t>°</w:t>
      </w:r>
      <w:r w:rsidR="00FB1BE6">
        <w:rPr>
          <w:rFonts w:ascii="Calibri" w:hAnsi="Calibri" w:cs="Calibri"/>
        </w:rPr>
        <w:t xml:space="preserve"> </w:t>
      </w:r>
      <w:r w:rsidR="00A45734">
        <w:t>approx</w:t>
      </w:r>
      <w:r w:rsidR="00FB1BE6">
        <w:t>imately</w:t>
      </w:r>
      <w:r w:rsidR="007C1A22">
        <w:br/>
      </w:r>
    </w:p>
    <w:p w14:paraId="0590A2B3" w14:textId="6BA638A5" w:rsidR="009309FA" w:rsidRDefault="007C1A22"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1D35"/>
    <w:multiLevelType w:val="hybridMultilevel"/>
    <w:tmpl w:val="51A2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8394C"/>
    <w:rsid w:val="000A235D"/>
    <w:rsid w:val="000C3D57"/>
    <w:rsid w:val="001267C8"/>
    <w:rsid w:val="00176964"/>
    <w:rsid w:val="001D63D9"/>
    <w:rsid w:val="001E0DA2"/>
    <w:rsid w:val="00213856"/>
    <w:rsid w:val="00231E0C"/>
    <w:rsid w:val="00242336"/>
    <w:rsid w:val="002A3E20"/>
    <w:rsid w:val="00305713"/>
    <w:rsid w:val="00344BB2"/>
    <w:rsid w:val="00371B40"/>
    <w:rsid w:val="003A0289"/>
    <w:rsid w:val="003A521E"/>
    <w:rsid w:val="003A53CD"/>
    <w:rsid w:val="003D5F0A"/>
    <w:rsid w:val="00443569"/>
    <w:rsid w:val="0044538C"/>
    <w:rsid w:val="00464C57"/>
    <w:rsid w:val="004B656F"/>
    <w:rsid w:val="004F6008"/>
    <w:rsid w:val="00506C47"/>
    <w:rsid w:val="005558DE"/>
    <w:rsid w:val="00572725"/>
    <w:rsid w:val="00593F4D"/>
    <w:rsid w:val="005949E6"/>
    <w:rsid w:val="005A7C77"/>
    <w:rsid w:val="005E0078"/>
    <w:rsid w:val="00601836"/>
    <w:rsid w:val="00610F5E"/>
    <w:rsid w:val="007760C8"/>
    <w:rsid w:val="007965D0"/>
    <w:rsid w:val="007C1A22"/>
    <w:rsid w:val="007E06EF"/>
    <w:rsid w:val="0083752E"/>
    <w:rsid w:val="00840973"/>
    <w:rsid w:val="008535EE"/>
    <w:rsid w:val="008848F5"/>
    <w:rsid w:val="008E591A"/>
    <w:rsid w:val="009309FA"/>
    <w:rsid w:val="009357CB"/>
    <w:rsid w:val="009637FD"/>
    <w:rsid w:val="009A5627"/>
    <w:rsid w:val="009C1899"/>
    <w:rsid w:val="009C4A4E"/>
    <w:rsid w:val="00A16312"/>
    <w:rsid w:val="00A35D2C"/>
    <w:rsid w:val="00A45734"/>
    <w:rsid w:val="00A80981"/>
    <w:rsid w:val="00B32A7D"/>
    <w:rsid w:val="00B91E1E"/>
    <w:rsid w:val="00BB2FCD"/>
    <w:rsid w:val="00BD526C"/>
    <w:rsid w:val="00BF565B"/>
    <w:rsid w:val="00C50BA7"/>
    <w:rsid w:val="00C56F0E"/>
    <w:rsid w:val="00C60175"/>
    <w:rsid w:val="00CB689B"/>
    <w:rsid w:val="00D00D99"/>
    <w:rsid w:val="00D26182"/>
    <w:rsid w:val="00D8699E"/>
    <w:rsid w:val="00DA1773"/>
    <w:rsid w:val="00DE2984"/>
    <w:rsid w:val="00E71C06"/>
    <w:rsid w:val="00E7696D"/>
    <w:rsid w:val="00EC3E84"/>
    <w:rsid w:val="00F10CC7"/>
    <w:rsid w:val="00F72280"/>
    <w:rsid w:val="00FB0DCA"/>
    <w:rsid w:val="00FB1BE6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8613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8</cp:revision>
  <dcterms:created xsi:type="dcterms:W3CDTF">2019-07-31T00:19:00Z</dcterms:created>
  <dcterms:modified xsi:type="dcterms:W3CDTF">2019-08-16T23:04:00Z</dcterms:modified>
</cp:coreProperties>
</file>